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90" w:rsidRPr="00351FB9" w:rsidRDefault="00351FB9" w:rsidP="00351FB9">
      <w:pPr>
        <w:jc w:val="both"/>
        <w:rPr>
          <w:rFonts w:ascii="Times New Roman" w:hAnsi="Times New Roman" w:cs="Times New Roman"/>
          <w:sz w:val="24"/>
          <w:szCs w:val="24"/>
        </w:rPr>
      </w:pPr>
      <w:r w:rsidRPr="00351FB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85" w:type="dxa"/>
        <w:tblInd w:w="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7"/>
        <w:gridCol w:w="6938"/>
      </w:tblGrid>
      <w:tr w:rsidR="00103190" w:rsidRPr="00103190" w:rsidTr="00696C8A">
        <w:tc>
          <w:tcPr>
            <w:tcW w:w="3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90" w:rsidRPr="00103190" w:rsidRDefault="00103190" w:rsidP="00696C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90" w:rsidRPr="00103190" w:rsidRDefault="00103190" w:rsidP="00696C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51FB9" w:rsidRPr="00ED1156" w:rsidRDefault="00351FB9" w:rsidP="00351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Призовые </w:t>
      </w:r>
      <w:r w:rsidRPr="00ED1156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а среди общеобразовательных школ:</w:t>
      </w:r>
    </w:p>
    <w:tbl>
      <w:tblPr>
        <w:tblStyle w:val="a4"/>
        <w:tblW w:w="0" w:type="auto"/>
        <w:tblLook w:val="04A0"/>
      </w:tblPr>
      <w:tblGrid>
        <w:gridCol w:w="912"/>
        <w:gridCol w:w="2671"/>
        <w:gridCol w:w="3026"/>
        <w:gridCol w:w="2962"/>
      </w:tblGrid>
      <w:tr w:rsidR="00351FB9" w:rsidRPr="00ED1156" w:rsidTr="00351FB9">
        <w:tc>
          <w:tcPr>
            <w:tcW w:w="912" w:type="dxa"/>
            <w:vMerge w:val="restart"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8659" w:type="dxa"/>
            <w:gridSpan w:val="3"/>
          </w:tcPr>
          <w:p w:rsidR="00351FB9" w:rsidRPr="00805B74" w:rsidRDefault="00351FB9" w:rsidP="0035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Номинации</w:t>
            </w:r>
          </w:p>
        </w:tc>
      </w:tr>
      <w:tr w:rsidR="00351FB9" w:rsidRPr="00ED1156" w:rsidTr="00351FB9">
        <w:tc>
          <w:tcPr>
            <w:tcW w:w="912" w:type="dxa"/>
            <w:vMerge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51FB9" w:rsidRPr="00805B74" w:rsidRDefault="00351FB9" w:rsidP="0069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7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Социально-значимые проекты по созданию поликультурной среды в ОО</w:t>
            </w:r>
          </w:p>
        </w:tc>
        <w:tc>
          <w:tcPr>
            <w:tcW w:w="3026" w:type="dxa"/>
          </w:tcPr>
          <w:p w:rsidR="00351FB9" w:rsidRPr="00805B74" w:rsidRDefault="00351FB9" w:rsidP="0069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7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проекты по направлениям этнокультультурного развития личности в системе общего и дополнительного образования</w:t>
            </w:r>
          </w:p>
        </w:tc>
        <w:tc>
          <w:tcPr>
            <w:tcW w:w="2962" w:type="dxa"/>
          </w:tcPr>
          <w:p w:rsidR="00351FB9" w:rsidRPr="00805B74" w:rsidRDefault="00351FB9" w:rsidP="0069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74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Инфраструктурные проекты (модели сетевого взаимодействия)  по направлениям этнокультурного развития личности общего и дополнительного образования</w:t>
            </w:r>
          </w:p>
        </w:tc>
      </w:tr>
      <w:tr w:rsidR="00351FB9" w:rsidRPr="00ED1156" w:rsidTr="00351FB9">
        <w:tc>
          <w:tcPr>
            <w:tcW w:w="912" w:type="dxa"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5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671" w:type="dxa"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56">
              <w:rPr>
                <w:rFonts w:ascii="Times New Roman" w:hAnsi="Times New Roman" w:cs="Times New Roman"/>
                <w:sz w:val="24"/>
                <w:szCs w:val="24"/>
              </w:rPr>
              <w:t>МОУ «СудСОШ»</w:t>
            </w:r>
          </w:p>
        </w:tc>
        <w:tc>
          <w:tcPr>
            <w:tcW w:w="3026" w:type="dxa"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56">
              <w:rPr>
                <w:rFonts w:ascii="Times New Roman" w:hAnsi="Times New Roman" w:cs="Times New Roman"/>
                <w:sz w:val="24"/>
                <w:szCs w:val="24"/>
              </w:rPr>
              <w:t xml:space="preserve">МУ ДО «Нарасун», </w:t>
            </w:r>
          </w:p>
          <w:p w:rsidR="00351FB9" w:rsidRPr="00ED1156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56">
              <w:rPr>
                <w:rFonts w:ascii="Times New Roman" w:hAnsi="Times New Roman" w:cs="Times New Roman"/>
                <w:sz w:val="24"/>
                <w:szCs w:val="24"/>
              </w:rPr>
              <w:t>МБОУ «Урда-Агинская СОШ»</w:t>
            </w:r>
          </w:p>
        </w:tc>
        <w:tc>
          <w:tcPr>
            <w:tcW w:w="2962" w:type="dxa"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56">
              <w:rPr>
                <w:rFonts w:ascii="Times New Roman" w:hAnsi="Times New Roman" w:cs="Times New Roman"/>
                <w:sz w:val="24"/>
                <w:szCs w:val="24"/>
              </w:rPr>
              <w:t>МОУ «Цокто-Хангильская СОШ»</w:t>
            </w:r>
          </w:p>
        </w:tc>
      </w:tr>
      <w:tr w:rsidR="00351FB9" w:rsidRPr="00ED1156" w:rsidTr="00351FB9">
        <w:tc>
          <w:tcPr>
            <w:tcW w:w="912" w:type="dxa"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5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671" w:type="dxa"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56">
              <w:rPr>
                <w:rFonts w:ascii="Times New Roman" w:hAnsi="Times New Roman" w:cs="Times New Roman"/>
                <w:sz w:val="24"/>
                <w:szCs w:val="24"/>
              </w:rPr>
              <w:t>МОУ «Амитхашинская СОШ»</w:t>
            </w:r>
          </w:p>
        </w:tc>
        <w:tc>
          <w:tcPr>
            <w:tcW w:w="3026" w:type="dxa"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56">
              <w:rPr>
                <w:rFonts w:ascii="Times New Roman" w:hAnsi="Times New Roman" w:cs="Times New Roman"/>
                <w:sz w:val="24"/>
                <w:szCs w:val="24"/>
              </w:rPr>
              <w:t>МОУ «Хойто-Агинская СОШ»</w:t>
            </w:r>
          </w:p>
        </w:tc>
        <w:tc>
          <w:tcPr>
            <w:tcW w:w="2962" w:type="dxa"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56">
              <w:rPr>
                <w:rFonts w:ascii="Times New Roman" w:hAnsi="Times New Roman" w:cs="Times New Roman"/>
                <w:sz w:val="24"/>
                <w:szCs w:val="24"/>
              </w:rPr>
              <w:t>МОУ «Южно-Аргалейская СОШ»</w:t>
            </w:r>
          </w:p>
        </w:tc>
      </w:tr>
      <w:tr w:rsidR="00351FB9" w:rsidRPr="00ED1156" w:rsidTr="00351FB9">
        <w:tc>
          <w:tcPr>
            <w:tcW w:w="912" w:type="dxa"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5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671" w:type="dxa"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56">
              <w:rPr>
                <w:rFonts w:ascii="Times New Roman" w:hAnsi="Times New Roman" w:cs="Times New Roman"/>
                <w:sz w:val="24"/>
                <w:szCs w:val="24"/>
              </w:rPr>
              <w:t>МОУ «Новоорловская СОШ»</w:t>
            </w:r>
          </w:p>
        </w:tc>
        <w:tc>
          <w:tcPr>
            <w:tcW w:w="3026" w:type="dxa"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56">
              <w:rPr>
                <w:rFonts w:ascii="Times New Roman" w:hAnsi="Times New Roman" w:cs="Times New Roman"/>
                <w:sz w:val="24"/>
                <w:szCs w:val="24"/>
              </w:rPr>
              <w:t>МУ Центр «Ариадна»</w:t>
            </w:r>
          </w:p>
        </w:tc>
        <w:tc>
          <w:tcPr>
            <w:tcW w:w="2962" w:type="dxa"/>
          </w:tcPr>
          <w:p w:rsidR="00351FB9" w:rsidRPr="00ED1156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56">
              <w:rPr>
                <w:rFonts w:ascii="Times New Roman" w:hAnsi="Times New Roman" w:cs="Times New Roman"/>
                <w:sz w:val="24"/>
                <w:szCs w:val="24"/>
              </w:rPr>
              <w:t>МОУ «Орловская СОШ»</w:t>
            </w:r>
          </w:p>
        </w:tc>
      </w:tr>
    </w:tbl>
    <w:p w:rsidR="00351FB9" w:rsidRDefault="00351FB9" w:rsidP="00351FB9">
      <w:pPr>
        <w:rPr>
          <w:rFonts w:ascii="Times New Roman" w:hAnsi="Times New Roman" w:cs="Times New Roman"/>
          <w:sz w:val="24"/>
          <w:szCs w:val="24"/>
        </w:rPr>
      </w:pPr>
    </w:p>
    <w:p w:rsidR="00351FB9" w:rsidRPr="00ED1156" w:rsidRDefault="00351FB9" w:rsidP="00351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Призовые места среди ДОУ:</w:t>
      </w:r>
    </w:p>
    <w:tbl>
      <w:tblPr>
        <w:tblStyle w:val="a4"/>
        <w:tblW w:w="0" w:type="auto"/>
        <w:tblLook w:val="04A0"/>
      </w:tblPr>
      <w:tblGrid>
        <w:gridCol w:w="937"/>
        <w:gridCol w:w="2954"/>
        <w:gridCol w:w="3045"/>
        <w:gridCol w:w="2635"/>
      </w:tblGrid>
      <w:tr w:rsidR="00351FB9" w:rsidTr="00696C8A">
        <w:tc>
          <w:tcPr>
            <w:tcW w:w="1129" w:type="dxa"/>
          </w:tcPr>
          <w:p w:rsidR="00351FB9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51FB9" w:rsidRPr="00805B74" w:rsidRDefault="00351FB9" w:rsidP="0069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7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проекты</w:t>
            </w:r>
          </w:p>
        </w:tc>
        <w:tc>
          <w:tcPr>
            <w:tcW w:w="4252" w:type="dxa"/>
          </w:tcPr>
          <w:p w:rsidR="00351FB9" w:rsidRPr="00805B74" w:rsidRDefault="00351FB9" w:rsidP="0069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74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Инфраструктурные проекты</w:t>
            </w:r>
          </w:p>
        </w:tc>
        <w:tc>
          <w:tcPr>
            <w:tcW w:w="4536" w:type="dxa"/>
          </w:tcPr>
          <w:p w:rsidR="00351FB9" w:rsidRPr="00805B74" w:rsidRDefault="00351FB9" w:rsidP="0069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74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институт социального развития</w:t>
            </w:r>
          </w:p>
        </w:tc>
      </w:tr>
      <w:tr w:rsidR="00351FB9" w:rsidTr="00696C8A">
        <w:tc>
          <w:tcPr>
            <w:tcW w:w="1129" w:type="dxa"/>
          </w:tcPr>
          <w:p w:rsidR="00351FB9" w:rsidRPr="00805B74" w:rsidRDefault="00351FB9" w:rsidP="0069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  <w:tc>
          <w:tcPr>
            <w:tcW w:w="4395" w:type="dxa"/>
          </w:tcPr>
          <w:p w:rsidR="00351FB9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Амитхашинский детский сад «» Булак</w:t>
            </w:r>
          </w:p>
        </w:tc>
        <w:tc>
          <w:tcPr>
            <w:tcW w:w="4252" w:type="dxa"/>
          </w:tcPr>
          <w:p w:rsidR="00351FB9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Амитхашинский детский сад «Номин»</w:t>
            </w:r>
          </w:p>
        </w:tc>
        <w:tc>
          <w:tcPr>
            <w:tcW w:w="4536" w:type="dxa"/>
          </w:tcPr>
          <w:p w:rsidR="00351FB9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B9" w:rsidTr="00696C8A">
        <w:tc>
          <w:tcPr>
            <w:tcW w:w="1129" w:type="dxa"/>
          </w:tcPr>
          <w:p w:rsidR="00351FB9" w:rsidRPr="00805B74" w:rsidRDefault="00351FB9" w:rsidP="0069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7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4395" w:type="dxa"/>
          </w:tcPr>
          <w:p w:rsidR="00351FB9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Новоорловский детский сад «Аленушка»</w:t>
            </w:r>
          </w:p>
        </w:tc>
        <w:tc>
          <w:tcPr>
            <w:tcW w:w="4252" w:type="dxa"/>
          </w:tcPr>
          <w:p w:rsidR="00351FB9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Челутайский детский сад «Тополек»</w:t>
            </w:r>
          </w:p>
        </w:tc>
        <w:tc>
          <w:tcPr>
            <w:tcW w:w="4536" w:type="dxa"/>
          </w:tcPr>
          <w:p w:rsidR="00351FB9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детский сад «Солнышко»</w:t>
            </w:r>
          </w:p>
        </w:tc>
      </w:tr>
      <w:tr w:rsidR="00351FB9" w:rsidTr="00696C8A">
        <w:tc>
          <w:tcPr>
            <w:tcW w:w="1129" w:type="dxa"/>
          </w:tcPr>
          <w:p w:rsidR="00351FB9" w:rsidRPr="00805B74" w:rsidRDefault="00351FB9" w:rsidP="0069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74">
              <w:rPr>
                <w:rFonts w:ascii="Times New Roman" w:hAnsi="Times New Roman" w:cs="Times New Roman"/>
                <w:b/>
                <w:sz w:val="24"/>
                <w:szCs w:val="24"/>
              </w:rPr>
              <w:t>3 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05B74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4395" w:type="dxa"/>
          </w:tcPr>
          <w:p w:rsidR="00351FB9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Судунтуйский детский сад «Ургы»</w:t>
            </w:r>
          </w:p>
        </w:tc>
        <w:tc>
          <w:tcPr>
            <w:tcW w:w="4252" w:type="dxa"/>
          </w:tcPr>
          <w:p w:rsidR="00351FB9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Кункурский детский сад «Баяр»</w:t>
            </w:r>
          </w:p>
        </w:tc>
        <w:tc>
          <w:tcPr>
            <w:tcW w:w="4536" w:type="dxa"/>
          </w:tcPr>
          <w:p w:rsidR="00351FB9" w:rsidRDefault="00351FB9" w:rsidP="0069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Цокто-Хангильский детский сад «Солнышко»</w:t>
            </w:r>
          </w:p>
        </w:tc>
      </w:tr>
    </w:tbl>
    <w:p w:rsidR="00351FB9" w:rsidRDefault="00351FB9" w:rsidP="00351FB9">
      <w:pPr>
        <w:rPr>
          <w:rFonts w:ascii="Times New Roman" w:hAnsi="Times New Roman" w:cs="Times New Roman"/>
          <w:sz w:val="24"/>
          <w:szCs w:val="24"/>
        </w:rPr>
      </w:pPr>
    </w:p>
    <w:p w:rsidR="00351FB9" w:rsidRDefault="00351FB9" w:rsidP="00351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участники награждены грамотами за активное участие.</w:t>
      </w:r>
    </w:p>
    <w:p w:rsidR="00351FB9" w:rsidRPr="00ED1156" w:rsidRDefault="00351FB9" w:rsidP="00351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образовательные организации участвуют в заочном этапе конкурсов Забайкальского образовательного форума, который будет проходить 4-6 декабря 2019 года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Чита. Пожелаем успехов!</w:t>
      </w:r>
    </w:p>
    <w:sectPr w:rsidR="00351FB9" w:rsidRPr="00ED1156" w:rsidSect="0003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E10"/>
    <w:multiLevelType w:val="hybridMultilevel"/>
    <w:tmpl w:val="8A7E65C4"/>
    <w:lvl w:ilvl="0" w:tplc="2EC81D76">
      <w:start w:val="1"/>
      <w:numFmt w:val="decimal"/>
      <w:lvlText w:val="%1."/>
      <w:lvlJc w:val="left"/>
      <w:pPr>
        <w:ind w:left="1235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3628A5"/>
    <w:multiLevelType w:val="hybridMultilevel"/>
    <w:tmpl w:val="0E9E3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71"/>
    <w:rsid w:val="00037333"/>
    <w:rsid w:val="00103190"/>
    <w:rsid w:val="00342D4B"/>
    <w:rsid w:val="00351FB9"/>
    <w:rsid w:val="00370CED"/>
    <w:rsid w:val="007B4A32"/>
    <w:rsid w:val="008178C5"/>
    <w:rsid w:val="00B871C9"/>
    <w:rsid w:val="00E46071"/>
    <w:rsid w:val="00E4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190"/>
    <w:pPr>
      <w:ind w:left="720"/>
      <w:contextualSpacing/>
    </w:pPr>
  </w:style>
  <w:style w:type="table" w:styleId="a4">
    <w:name w:val="Table Grid"/>
    <w:basedOn w:val="a1"/>
    <w:uiPriority w:val="39"/>
    <w:rsid w:val="00351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Балдановна</dc:creator>
  <cp:lastModifiedBy>us</cp:lastModifiedBy>
  <cp:revision>2</cp:revision>
  <dcterms:created xsi:type="dcterms:W3CDTF">2019-11-22T13:44:00Z</dcterms:created>
  <dcterms:modified xsi:type="dcterms:W3CDTF">2019-11-22T13:44:00Z</dcterms:modified>
</cp:coreProperties>
</file>